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1323" w14:textId="181AB26B" w:rsidR="007B2545" w:rsidRPr="00FD4083" w:rsidRDefault="002A31B2" w:rsidP="00B57C57">
      <w:pPr>
        <w:jc w:val="right"/>
        <w:rPr>
          <w:szCs w:val="24"/>
        </w:rPr>
      </w:pPr>
      <w:hyperlink r:id="rId8" w:history="1">
        <w:r w:rsidR="00B41381" w:rsidRPr="00FD4083">
          <w:rPr>
            <w:rStyle w:val="Hyperlink"/>
            <w:color w:val="auto"/>
            <w:szCs w:val="24"/>
          </w:rPr>
          <w:t>info@carten100.com</w:t>
        </w:r>
      </w:hyperlink>
      <w:r w:rsidR="00B41381" w:rsidRPr="00FD4083">
        <w:tab/>
      </w:r>
      <w:r w:rsidR="00DD0760" w:rsidRPr="00FD4083">
        <w:rPr>
          <w:szCs w:val="24"/>
        </w:rPr>
        <w:tab/>
      </w:r>
      <w:r w:rsidR="00B41381" w:rsidRPr="00FD4083">
        <w:rPr>
          <w:szCs w:val="24"/>
        </w:rPr>
        <w:tab/>
      </w:r>
      <w:r w:rsidR="00B41381" w:rsidRPr="00FD4083">
        <w:rPr>
          <w:szCs w:val="24"/>
        </w:rPr>
        <w:tab/>
      </w:r>
      <w:r w:rsidR="00DD0760" w:rsidRPr="00FD4083">
        <w:rPr>
          <w:szCs w:val="24"/>
        </w:rPr>
        <w:tab/>
      </w:r>
      <w:r w:rsidR="001C4037">
        <w:rPr>
          <w:szCs w:val="24"/>
        </w:rPr>
        <w:t>CARTEN</w:t>
      </w:r>
      <w:r w:rsidR="00B57C57" w:rsidRPr="00FD4083">
        <w:rPr>
          <w:szCs w:val="24"/>
        </w:rPr>
        <w:t xml:space="preserve">100, </w:t>
      </w:r>
      <w:r w:rsidR="00546521" w:rsidRPr="00FD4083">
        <w:rPr>
          <w:szCs w:val="24"/>
        </w:rPr>
        <w:t>242</w:t>
      </w:r>
      <w:r w:rsidR="00B57C57" w:rsidRPr="00FD4083">
        <w:rPr>
          <w:szCs w:val="24"/>
        </w:rPr>
        <w:t xml:space="preserve"> Cathedral Road, Cardiff, CF11 </w:t>
      </w:r>
      <w:r w:rsidR="00CE43DE" w:rsidRPr="00FD4083">
        <w:rPr>
          <w:szCs w:val="24"/>
        </w:rPr>
        <w:t>9JG</w:t>
      </w:r>
    </w:p>
    <w:p w14:paraId="44524A45" w14:textId="5D8187A3" w:rsidR="008B468B" w:rsidRPr="00027D5C" w:rsidRDefault="00D019F5" w:rsidP="008B468B">
      <w:pPr>
        <w:jc w:val="center"/>
        <w:rPr>
          <w:b/>
          <w:sz w:val="32"/>
          <w:szCs w:val="32"/>
        </w:rPr>
      </w:pPr>
      <w:r w:rsidRPr="00027D5C">
        <w:rPr>
          <w:b/>
          <w:sz w:val="32"/>
          <w:szCs w:val="32"/>
        </w:rPr>
        <w:t>We</w:t>
      </w:r>
      <w:r w:rsidR="008B468B" w:rsidRPr="00027D5C">
        <w:rPr>
          <w:b/>
          <w:sz w:val="32"/>
          <w:szCs w:val="32"/>
        </w:rPr>
        <w:t>lc</w:t>
      </w:r>
      <w:r w:rsidRPr="00027D5C">
        <w:rPr>
          <w:b/>
          <w:sz w:val="32"/>
          <w:szCs w:val="32"/>
        </w:rPr>
        <w:t>ome to the 20</w:t>
      </w:r>
      <w:r w:rsidR="00F9046A">
        <w:rPr>
          <w:b/>
          <w:sz w:val="32"/>
          <w:szCs w:val="32"/>
        </w:rPr>
        <w:t>20/21</w:t>
      </w:r>
      <w:r w:rsidRPr="00027D5C">
        <w:rPr>
          <w:b/>
          <w:sz w:val="32"/>
          <w:szCs w:val="32"/>
        </w:rPr>
        <w:t xml:space="preserve"> C</w:t>
      </w:r>
      <w:r w:rsidR="00546521" w:rsidRPr="00027D5C">
        <w:rPr>
          <w:b/>
          <w:sz w:val="32"/>
          <w:szCs w:val="32"/>
        </w:rPr>
        <w:t>ARTEN</w:t>
      </w:r>
      <w:r w:rsidRPr="00027D5C">
        <w:rPr>
          <w:b/>
          <w:sz w:val="32"/>
          <w:szCs w:val="32"/>
        </w:rPr>
        <w:t>100</w:t>
      </w:r>
      <w:r w:rsidR="00B04A2F" w:rsidRPr="00027D5C">
        <w:rPr>
          <w:b/>
          <w:sz w:val="32"/>
          <w:szCs w:val="32"/>
        </w:rPr>
        <w:t xml:space="preserve"> - </w:t>
      </w:r>
      <w:r w:rsidR="00EE4474" w:rsidRPr="00027D5C">
        <w:rPr>
          <w:b/>
          <w:sz w:val="32"/>
          <w:szCs w:val="32"/>
        </w:rPr>
        <w:t xml:space="preserve">Saturday </w:t>
      </w:r>
      <w:r w:rsidR="00F9046A">
        <w:rPr>
          <w:b/>
          <w:sz w:val="32"/>
          <w:szCs w:val="32"/>
        </w:rPr>
        <w:t>18</w:t>
      </w:r>
      <w:r w:rsidR="00DF0220" w:rsidRPr="00027D5C">
        <w:rPr>
          <w:b/>
          <w:sz w:val="32"/>
          <w:szCs w:val="32"/>
          <w:vertAlign w:val="superscript"/>
        </w:rPr>
        <w:t>th</w:t>
      </w:r>
      <w:r w:rsidR="00DF0220" w:rsidRPr="00027D5C">
        <w:rPr>
          <w:b/>
          <w:sz w:val="32"/>
          <w:szCs w:val="32"/>
        </w:rPr>
        <w:t xml:space="preserve"> </w:t>
      </w:r>
      <w:r w:rsidR="00F9046A">
        <w:rPr>
          <w:b/>
          <w:sz w:val="32"/>
          <w:szCs w:val="32"/>
        </w:rPr>
        <w:t>September 2021</w:t>
      </w:r>
    </w:p>
    <w:p w14:paraId="0A221324" w14:textId="1E2EEFDB" w:rsidR="00901189" w:rsidRPr="00414AC3" w:rsidRDefault="00BE3414" w:rsidP="00975E63">
      <w:pPr>
        <w:rPr>
          <w:b/>
          <w:sz w:val="28"/>
          <w:szCs w:val="28"/>
        </w:rPr>
      </w:pPr>
      <w:r w:rsidRPr="00414AC3">
        <w:rPr>
          <w:b/>
          <w:sz w:val="28"/>
          <w:szCs w:val="28"/>
        </w:rPr>
        <w:t>START</w:t>
      </w:r>
      <w:r w:rsidR="008B468B" w:rsidRPr="00414AC3">
        <w:rPr>
          <w:b/>
          <w:sz w:val="28"/>
          <w:szCs w:val="28"/>
        </w:rPr>
        <w:t xml:space="preserve"> </w:t>
      </w:r>
      <w:r w:rsidR="00975E63" w:rsidRPr="00414AC3">
        <w:rPr>
          <w:b/>
          <w:sz w:val="28"/>
          <w:szCs w:val="28"/>
        </w:rPr>
        <w:t>– Cardiff City Hall, CF10 3ND</w:t>
      </w:r>
    </w:p>
    <w:p w14:paraId="5A71F96A" w14:textId="097A1805" w:rsidR="008B468B" w:rsidRPr="00E46AFD" w:rsidRDefault="009A53F4" w:rsidP="008B468B">
      <w:pPr>
        <w:rPr>
          <w:b/>
          <w:sz w:val="20"/>
          <w:szCs w:val="20"/>
          <w:u w:val="single"/>
        </w:rPr>
      </w:pPr>
      <w:r w:rsidRPr="00E46AFD">
        <w:rPr>
          <w:b/>
          <w:sz w:val="20"/>
          <w:szCs w:val="20"/>
        </w:rPr>
        <w:t>Directions.</w:t>
      </w:r>
      <w:r w:rsidR="00A75A25" w:rsidRPr="00E46AFD">
        <w:rPr>
          <w:sz w:val="20"/>
          <w:szCs w:val="20"/>
        </w:rPr>
        <w:t xml:space="preserve"> Once in Cardiff</w:t>
      </w:r>
      <w:r w:rsidR="008B468B" w:rsidRPr="00E46AFD">
        <w:rPr>
          <w:sz w:val="20"/>
          <w:szCs w:val="20"/>
        </w:rPr>
        <w:t xml:space="preserve">, follow the </w:t>
      </w:r>
      <w:r w:rsidR="00F0327C" w:rsidRPr="00E46AFD">
        <w:rPr>
          <w:sz w:val="20"/>
          <w:szCs w:val="20"/>
        </w:rPr>
        <w:t>A470 towards Cardiff City Centre</w:t>
      </w:r>
      <w:r w:rsidR="008B468B" w:rsidRPr="00E46AFD">
        <w:rPr>
          <w:sz w:val="20"/>
          <w:szCs w:val="20"/>
        </w:rPr>
        <w:t xml:space="preserve">. </w:t>
      </w:r>
      <w:r w:rsidR="00A75A25" w:rsidRPr="00E46AFD">
        <w:rPr>
          <w:sz w:val="20"/>
          <w:szCs w:val="20"/>
        </w:rPr>
        <w:t>Pass the Cardiff College of Music on your right and when approaching Cardiff Castle walls,</w:t>
      </w:r>
      <w:r w:rsidR="008B468B" w:rsidRPr="00E46AFD">
        <w:rPr>
          <w:sz w:val="20"/>
          <w:szCs w:val="20"/>
        </w:rPr>
        <w:t xml:space="preserve"> turn left at the traffic lights by Cardiff Crown Court onto the A4161, Boulevard de Nantes. You will see Cardiff City Hall on your left. After about 200m, turn left into Park Place, </w:t>
      </w:r>
      <w:r w:rsidR="00A75A25" w:rsidRPr="00E46AFD">
        <w:rPr>
          <w:sz w:val="20"/>
          <w:szCs w:val="20"/>
        </w:rPr>
        <w:t>100m take</w:t>
      </w:r>
      <w:r w:rsidR="008B468B" w:rsidRPr="00E46AFD">
        <w:rPr>
          <w:sz w:val="20"/>
          <w:szCs w:val="20"/>
        </w:rPr>
        <w:t xml:space="preserve"> another left to pass the</w:t>
      </w:r>
      <w:r w:rsidR="00A75A25" w:rsidRPr="00E46AFD">
        <w:rPr>
          <w:sz w:val="20"/>
          <w:szCs w:val="20"/>
        </w:rPr>
        <w:t xml:space="preserve"> front of the</w:t>
      </w:r>
      <w:r w:rsidR="008B468B" w:rsidRPr="00E46AFD">
        <w:rPr>
          <w:sz w:val="20"/>
          <w:szCs w:val="20"/>
        </w:rPr>
        <w:t xml:space="preserve"> Museum</w:t>
      </w:r>
      <w:r w:rsidR="00A75A25" w:rsidRPr="00E46AFD">
        <w:rPr>
          <w:sz w:val="20"/>
          <w:szCs w:val="20"/>
        </w:rPr>
        <w:t>.</w:t>
      </w:r>
      <w:r w:rsidR="008B468B" w:rsidRPr="00E46AFD">
        <w:rPr>
          <w:sz w:val="20"/>
          <w:szCs w:val="20"/>
        </w:rPr>
        <w:t xml:space="preserve"> Cardiff City Hall will be straight in front of you. Turn right to find parking.</w:t>
      </w:r>
    </w:p>
    <w:p w14:paraId="0A221325" w14:textId="617A3444" w:rsidR="00C76B0D" w:rsidRPr="00D92BDC" w:rsidRDefault="008B468B" w:rsidP="008B468B">
      <w:pPr>
        <w:rPr>
          <w:b/>
          <w:sz w:val="24"/>
          <w:szCs w:val="24"/>
        </w:rPr>
      </w:pPr>
      <w:r w:rsidRPr="00D92BDC">
        <w:rPr>
          <w:b/>
          <w:sz w:val="24"/>
          <w:szCs w:val="24"/>
        </w:rPr>
        <w:t xml:space="preserve"> </w:t>
      </w:r>
      <w:r w:rsidR="00C76B0D" w:rsidRPr="00D92BDC">
        <w:rPr>
          <w:b/>
          <w:sz w:val="24"/>
          <w:szCs w:val="24"/>
        </w:rPr>
        <w:t>This Riders Pack contains:</w:t>
      </w:r>
    </w:p>
    <w:p w14:paraId="0A221326" w14:textId="4DABAE36" w:rsidR="00C76B0D" w:rsidRPr="00D92BDC" w:rsidRDefault="00C76B0D" w:rsidP="00C76B0D">
      <w:pPr>
        <w:pStyle w:val="ListParagraph"/>
        <w:numPr>
          <w:ilvl w:val="0"/>
          <w:numId w:val="2"/>
        </w:numPr>
        <w:rPr>
          <w:sz w:val="24"/>
          <w:szCs w:val="24"/>
        </w:rPr>
      </w:pPr>
      <w:r w:rsidRPr="00D92BDC">
        <w:rPr>
          <w:b/>
          <w:sz w:val="24"/>
          <w:szCs w:val="24"/>
        </w:rPr>
        <w:t>Riders Briefing Sheet</w:t>
      </w:r>
      <w:r w:rsidR="00BA37AF" w:rsidRPr="00D92BDC">
        <w:rPr>
          <w:sz w:val="24"/>
          <w:szCs w:val="24"/>
        </w:rPr>
        <w:t xml:space="preserve"> - You need to </w:t>
      </w:r>
      <w:r w:rsidRPr="00D92BDC">
        <w:rPr>
          <w:sz w:val="24"/>
          <w:szCs w:val="24"/>
        </w:rPr>
        <w:t xml:space="preserve">read this before </w:t>
      </w:r>
      <w:r w:rsidR="00A52B19" w:rsidRPr="00D92BDC">
        <w:rPr>
          <w:sz w:val="24"/>
          <w:szCs w:val="24"/>
        </w:rPr>
        <w:t>the event and comply with the requirements</w:t>
      </w:r>
      <w:r w:rsidRPr="00D92BDC">
        <w:rPr>
          <w:sz w:val="24"/>
          <w:szCs w:val="24"/>
        </w:rPr>
        <w:t>.</w:t>
      </w:r>
      <w:r w:rsidR="00A52B19" w:rsidRPr="00D92BDC">
        <w:rPr>
          <w:sz w:val="24"/>
          <w:szCs w:val="24"/>
        </w:rPr>
        <w:t xml:space="preserve">  </w:t>
      </w:r>
    </w:p>
    <w:p w14:paraId="1AED16B6" w14:textId="34DF0FE6" w:rsidR="00551EBC" w:rsidRPr="00D92BDC" w:rsidRDefault="00551EBC" w:rsidP="00551EBC">
      <w:pPr>
        <w:pStyle w:val="ListParagraph"/>
        <w:numPr>
          <w:ilvl w:val="0"/>
          <w:numId w:val="2"/>
        </w:numPr>
        <w:rPr>
          <w:b/>
          <w:sz w:val="24"/>
          <w:szCs w:val="24"/>
        </w:rPr>
      </w:pPr>
      <w:r w:rsidRPr="00D92BDC">
        <w:rPr>
          <w:b/>
          <w:sz w:val="24"/>
          <w:szCs w:val="24"/>
        </w:rPr>
        <w:t>Route Sheet</w:t>
      </w:r>
      <w:r w:rsidRPr="00D92BDC">
        <w:rPr>
          <w:sz w:val="24"/>
          <w:szCs w:val="24"/>
        </w:rPr>
        <w:t xml:space="preserve"> – </w:t>
      </w:r>
      <w:r w:rsidR="00BA37AF" w:rsidRPr="00D92BDC">
        <w:rPr>
          <w:sz w:val="24"/>
          <w:szCs w:val="24"/>
        </w:rPr>
        <w:t xml:space="preserve">On rear of this letter. </w:t>
      </w:r>
    </w:p>
    <w:p w14:paraId="5F2CB1F3" w14:textId="4512A460" w:rsidR="00BA37AF" w:rsidRPr="00D92BDC" w:rsidRDefault="00C76B0D" w:rsidP="00FD4083">
      <w:pPr>
        <w:pStyle w:val="ListParagraph"/>
        <w:numPr>
          <w:ilvl w:val="0"/>
          <w:numId w:val="2"/>
        </w:numPr>
        <w:rPr>
          <w:b/>
          <w:sz w:val="24"/>
          <w:szCs w:val="24"/>
        </w:rPr>
      </w:pPr>
      <w:r w:rsidRPr="00D92BDC">
        <w:rPr>
          <w:b/>
          <w:sz w:val="24"/>
          <w:szCs w:val="24"/>
        </w:rPr>
        <w:t>Ride Number</w:t>
      </w:r>
      <w:r w:rsidRPr="00D92BDC">
        <w:rPr>
          <w:sz w:val="24"/>
          <w:szCs w:val="24"/>
        </w:rPr>
        <w:t xml:space="preserve"> – Needs to be fixed to your bike</w:t>
      </w:r>
      <w:r w:rsidR="00CC569A" w:rsidRPr="00D92BDC">
        <w:rPr>
          <w:sz w:val="24"/>
          <w:szCs w:val="24"/>
        </w:rPr>
        <w:t xml:space="preserve"> with the cable ties.</w:t>
      </w:r>
    </w:p>
    <w:p w14:paraId="0A221327" w14:textId="41A71326" w:rsidR="00C76B0D" w:rsidRPr="00D92BDC" w:rsidRDefault="00BA37AF" w:rsidP="00FD4083">
      <w:pPr>
        <w:pStyle w:val="ListParagraph"/>
        <w:numPr>
          <w:ilvl w:val="0"/>
          <w:numId w:val="2"/>
        </w:numPr>
        <w:rPr>
          <w:b/>
          <w:sz w:val="24"/>
          <w:szCs w:val="24"/>
        </w:rPr>
      </w:pPr>
      <w:r w:rsidRPr="00D92BDC">
        <w:rPr>
          <w:b/>
          <w:sz w:val="24"/>
          <w:szCs w:val="24"/>
        </w:rPr>
        <w:t xml:space="preserve">3 x Cable Ties - </w:t>
      </w:r>
      <w:r w:rsidRPr="00D92BDC">
        <w:rPr>
          <w:sz w:val="24"/>
          <w:szCs w:val="24"/>
        </w:rPr>
        <w:t>to fix the number to the front of your bike.</w:t>
      </w:r>
      <w:r w:rsidR="00D11C0A" w:rsidRPr="00D92BDC">
        <w:rPr>
          <w:sz w:val="24"/>
          <w:szCs w:val="24"/>
        </w:rPr>
        <w:t xml:space="preserve"> Use two cable ties</w:t>
      </w:r>
      <w:r w:rsidR="00FD4083" w:rsidRPr="00D92BDC">
        <w:rPr>
          <w:sz w:val="24"/>
          <w:szCs w:val="24"/>
        </w:rPr>
        <w:t xml:space="preserve"> to fix to</w:t>
      </w:r>
      <w:r w:rsidR="00D11C0A" w:rsidRPr="00D92BDC">
        <w:rPr>
          <w:sz w:val="24"/>
          <w:szCs w:val="24"/>
        </w:rPr>
        <w:t xml:space="preserve"> the handlebars and one around the </w:t>
      </w:r>
      <w:r w:rsidR="00FD4083" w:rsidRPr="00D92BDC">
        <w:rPr>
          <w:sz w:val="24"/>
          <w:szCs w:val="24"/>
        </w:rPr>
        <w:t>head tube.</w:t>
      </w:r>
    </w:p>
    <w:p w14:paraId="22518CB3" w14:textId="65477BFB" w:rsidR="00551EBC" w:rsidRPr="00D92BDC" w:rsidRDefault="00551EBC" w:rsidP="00551EBC">
      <w:pPr>
        <w:pStyle w:val="ListParagraph"/>
        <w:numPr>
          <w:ilvl w:val="0"/>
          <w:numId w:val="2"/>
        </w:numPr>
        <w:rPr>
          <w:b/>
          <w:sz w:val="24"/>
          <w:szCs w:val="24"/>
        </w:rPr>
      </w:pPr>
      <w:r w:rsidRPr="00D92BDC">
        <w:rPr>
          <w:b/>
          <w:sz w:val="24"/>
          <w:szCs w:val="24"/>
        </w:rPr>
        <w:t xml:space="preserve">Wristband – </w:t>
      </w:r>
      <w:r w:rsidRPr="00D92BDC">
        <w:rPr>
          <w:sz w:val="24"/>
          <w:szCs w:val="24"/>
        </w:rPr>
        <w:t xml:space="preserve">You will need this to </w:t>
      </w:r>
      <w:r w:rsidR="00BA37AF" w:rsidRPr="00D92BDC">
        <w:rPr>
          <w:sz w:val="24"/>
          <w:szCs w:val="24"/>
        </w:rPr>
        <w:t>leave</w:t>
      </w:r>
      <w:r w:rsidRPr="00D92BDC">
        <w:rPr>
          <w:sz w:val="24"/>
          <w:szCs w:val="24"/>
        </w:rPr>
        <w:t xml:space="preserve"> </w:t>
      </w:r>
      <w:r w:rsidR="00BA37AF" w:rsidRPr="00D92BDC">
        <w:rPr>
          <w:sz w:val="24"/>
          <w:szCs w:val="24"/>
        </w:rPr>
        <w:t xml:space="preserve">and </w:t>
      </w:r>
      <w:r w:rsidRPr="00D92BDC">
        <w:rPr>
          <w:sz w:val="24"/>
          <w:szCs w:val="24"/>
        </w:rPr>
        <w:t>collect your luggage, access the feed stations and to receive your finishers voucher for your free t-shirt and meal.</w:t>
      </w:r>
    </w:p>
    <w:p w14:paraId="20E8C343" w14:textId="23B56130" w:rsidR="00551EBC" w:rsidRPr="00D92BDC" w:rsidRDefault="00551EBC" w:rsidP="00551EBC">
      <w:pPr>
        <w:pStyle w:val="ListParagraph"/>
        <w:numPr>
          <w:ilvl w:val="0"/>
          <w:numId w:val="2"/>
        </w:numPr>
        <w:rPr>
          <w:b/>
          <w:sz w:val="24"/>
          <w:szCs w:val="24"/>
        </w:rPr>
      </w:pPr>
      <w:r w:rsidRPr="00D92BDC">
        <w:rPr>
          <w:b/>
          <w:sz w:val="24"/>
          <w:szCs w:val="24"/>
        </w:rPr>
        <w:t xml:space="preserve">Sticker Sheet – </w:t>
      </w:r>
      <w:r w:rsidRPr="00D92BDC">
        <w:rPr>
          <w:sz w:val="24"/>
          <w:szCs w:val="24"/>
        </w:rPr>
        <w:t>Seat Post Number + Luggage Label</w:t>
      </w:r>
      <w:r w:rsidR="00BA37AF" w:rsidRPr="00D92BDC">
        <w:rPr>
          <w:sz w:val="24"/>
          <w:szCs w:val="24"/>
        </w:rPr>
        <w:t xml:space="preserve"> which you a</w:t>
      </w:r>
      <w:r w:rsidRPr="00D92BDC">
        <w:rPr>
          <w:sz w:val="24"/>
          <w:szCs w:val="24"/>
        </w:rPr>
        <w:t xml:space="preserve">ttach to your bag </w:t>
      </w:r>
      <w:r w:rsidR="00BA37AF" w:rsidRPr="00D92BDC">
        <w:rPr>
          <w:sz w:val="24"/>
          <w:szCs w:val="24"/>
        </w:rPr>
        <w:t>beforehand for identification on</w:t>
      </w:r>
      <w:r w:rsidRPr="00D92BDC">
        <w:rPr>
          <w:sz w:val="24"/>
          <w:szCs w:val="24"/>
        </w:rPr>
        <w:t xml:space="preserve"> the Luggage Lorry. </w:t>
      </w:r>
      <w:r w:rsidR="00BA37AF" w:rsidRPr="00D92BDC">
        <w:rPr>
          <w:sz w:val="24"/>
          <w:szCs w:val="24"/>
        </w:rPr>
        <w:t>You leave your l</w:t>
      </w:r>
      <w:r w:rsidRPr="00D92BDC">
        <w:rPr>
          <w:sz w:val="24"/>
          <w:szCs w:val="24"/>
        </w:rPr>
        <w:t xml:space="preserve">uggage your </w:t>
      </w:r>
      <w:r w:rsidR="00BA37AF" w:rsidRPr="00D92BDC">
        <w:rPr>
          <w:sz w:val="24"/>
          <w:szCs w:val="24"/>
        </w:rPr>
        <w:t xml:space="preserve">own </w:t>
      </w:r>
      <w:r w:rsidRPr="00D92BDC">
        <w:rPr>
          <w:sz w:val="24"/>
          <w:szCs w:val="24"/>
        </w:rPr>
        <w:t>risk.</w:t>
      </w:r>
    </w:p>
    <w:p w14:paraId="005E3FAA" w14:textId="3BD1AF78" w:rsidR="00BA37AF" w:rsidRPr="00D92BDC" w:rsidRDefault="00BA37AF" w:rsidP="00551EBC">
      <w:pPr>
        <w:pStyle w:val="ListParagraph"/>
        <w:numPr>
          <w:ilvl w:val="0"/>
          <w:numId w:val="2"/>
        </w:numPr>
        <w:rPr>
          <w:b/>
          <w:sz w:val="24"/>
          <w:szCs w:val="24"/>
        </w:rPr>
      </w:pPr>
      <w:r w:rsidRPr="00D92BDC">
        <w:rPr>
          <w:b/>
          <w:sz w:val="24"/>
          <w:szCs w:val="24"/>
        </w:rPr>
        <w:t>Sponsor Form –</w:t>
      </w:r>
      <w:r w:rsidRPr="00D92BDC">
        <w:rPr>
          <w:sz w:val="24"/>
          <w:szCs w:val="24"/>
        </w:rPr>
        <w:t xml:space="preserve"> 2</w:t>
      </w:r>
      <w:r w:rsidR="00CC569A" w:rsidRPr="00D92BDC">
        <w:rPr>
          <w:sz w:val="24"/>
          <w:szCs w:val="24"/>
        </w:rPr>
        <w:t>021</w:t>
      </w:r>
      <w:r w:rsidRPr="00D92BDC">
        <w:rPr>
          <w:sz w:val="24"/>
          <w:szCs w:val="24"/>
        </w:rPr>
        <w:t xml:space="preserve"> Carten100 charit</w:t>
      </w:r>
      <w:r w:rsidR="00FA7A86" w:rsidRPr="00D92BDC">
        <w:rPr>
          <w:sz w:val="24"/>
          <w:szCs w:val="24"/>
        </w:rPr>
        <w:t>ies</w:t>
      </w:r>
      <w:r w:rsidR="00C77976" w:rsidRPr="00D92BDC">
        <w:rPr>
          <w:sz w:val="24"/>
          <w:szCs w:val="24"/>
        </w:rPr>
        <w:t>.</w:t>
      </w:r>
    </w:p>
    <w:p w14:paraId="0A22132E" w14:textId="5C93B194" w:rsidR="00D11C0A" w:rsidRPr="00D92BDC" w:rsidRDefault="00CE43DE" w:rsidP="00CC569A">
      <w:pPr>
        <w:rPr>
          <w:sz w:val="24"/>
          <w:szCs w:val="24"/>
        </w:rPr>
      </w:pPr>
      <w:r w:rsidRPr="00D92BDC">
        <w:rPr>
          <w:b/>
          <w:sz w:val="24"/>
          <w:szCs w:val="24"/>
        </w:rPr>
        <w:t>Start Time</w:t>
      </w:r>
      <w:r w:rsidRPr="00D92BDC">
        <w:rPr>
          <w:sz w:val="24"/>
          <w:szCs w:val="24"/>
        </w:rPr>
        <w:t xml:space="preserve"> - 7.</w:t>
      </w:r>
      <w:r w:rsidR="00CC569A" w:rsidRPr="00D92BDC">
        <w:rPr>
          <w:sz w:val="24"/>
          <w:szCs w:val="24"/>
        </w:rPr>
        <w:t>00</w:t>
      </w:r>
      <w:r w:rsidR="009F1B85" w:rsidRPr="00D92BDC">
        <w:rPr>
          <w:sz w:val="24"/>
          <w:szCs w:val="24"/>
        </w:rPr>
        <w:t>am</w:t>
      </w:r>
      <w:r w:rsidRPr="00D92BDC">
        <w:rPr>
          <w:sz w:val="24"/>
          <w:szCs w:val="24"/>
        </w:rPr>
        <w:t xml:space="preserve"> – </w:t>
      </w:r>
      <w:r w:rsidR="00551EBC" w:rsidRPr="00D92BDC">
        <w:rPr>
          <w:sz w:val="24"/>
          <w:szCs w:val="24"/>
        </w:rPr>
        <w:t>9.00</w:t>
      </w:r>
      <w:r w:rsidRPr="00D92BDC">
        <w:rPr>
          <w:sz w:val="24"/>
          <w:szCs w:val="24"/>
        </w:rPr>
        <w:t>am</w:t>
      </w:r>
      <w:r w:rsidR="00CC569A" w:rsidRPr="00D92BDC">
        <w:rPr>
          <w:sz w:val="24"/>
          <w:szCs w:val="24"/>
        </w:rPr>
        <w:t xml:space="preserve"> – Th</w:t>
      </w:r>
      <w:r w:rsidR="0012302A" w:rsidRPr="00D92BDC">
        <w:rPr>
          <w:sz w:val="24"/>
          <w:szCs w:val="24"/>
        </w:rPr>
        <w:t xml:space="preserve">is year will be a rolling start to prevent bunching in the start pen, </w:t>
      </w:r>
      <w:r w:rsidR="0012302A" w:rsidRPr="00D92BDC">
        <w:rPr>
          <w:b/>
          <w:bCs/>
          <w:sz w:val="24"/>
          <w:szCs w:val="24"/>
          <w:u w:val="single"/>
        </w:rPr>
        <w:t>but</w:t>
      </w:r>
      <w:r w:rsidR="0012302A" w:rsidRPr="00D92BDC">
        <w:rPr>
          <w:sz w:val="24"/>
          <w:szCs w:val="24"/>
        </w:rPr>
        <w:t xml:space="preserve"> p</w:t>
      </w:r>
      <w:r w:rsidRPr="00D92BDC">
        <w:rPr>
          <w:sz w:val="24"/>
          <w:szCs w:val="24"/>
        </w:rPr>
        <w:t>lease note not all riders can leave at 7</w:t>
      </w:r>
      <w:r w:rsidR="0012302A" w:rsidRPr="00D92BDC">
        <w:rPr>
          <w:sz w:val="24"/>
          <w:szCs w:val="24"/>
        </w:rPr>
        <w:t>.00</w:t>
      </w:r>
      <w:r w:rsidR="002E41AA" w:rsidRPr="00D92BDC">
        <w:rPr>
          <w:sz w:val="24"/>
          <w:szCs w:val="24"/>
        </w:rPr>
        <w:t>am</w:t>
      </w:r>
      <w:r w:rsidRPr="00D92BDC">
        <w:rPr>
          <w:sz w:val="24"/>
          <w:szCs w:val="24"/>
        </w:rPr>
        <w:t xml:space="preserve"> so </w:t>
      </w:r>
      <w:r w:rsidR="000D4321" w:rsidRPr="00D92BDC">
        <w:rPr>
          <w:sz w:val="24"/>
          <w:szCs w:val="24"/>
        </w:rPr>
        <w:t>if you are competent, leave a bit later to reduce numbers.</w:t>
      </w:r>
    </w:p>
    <w:p w14:paraId="0A22132F" w14:textId="6DABD1D4" w:rsidR="00F87C63" w:rsidRPr="00D92BDC" w:rsidRDefault="00186271" w:rsidP="00061423">
      <w:pPr>
        <w:rPr>
          <w:sz w:val="24"/>
          <w:szCs w:val="24"/>
        </w:rPr>
      </w:pPr>
      <w:r w:rsidRPr="00D92BDC">
        <w:rPr>
          <w:b/>
          <w:sz w:val="24"/>
          <w:szCs w:val="24"/>
        </w:rPr>
        <w:t>Parking</w:t>
      </w:r>
      <w:r w:rsidR="008D37AC" w:rsidRPr="00D92BDC">
        <w:rPr>
          <w:b/>
          <w:sz w:val="24"/>
          <w:szCs w:val="24"/>
        </w:rPr>
        <w:t xml:space="preserve"> - </w:t>
      </w:r>
      <w:r w:rsidR="00F87C63" w:rsidRPr="00D92BDC">
        <w:rPr>
          <w:sz w:val="24"/>
          <w:szCs w:val="24"/>
        </w:rPr>
        <w:t xml:space="preserve">Parking </w:t>
      </w:r>
      <w:r w:rsidR="00E216C9" w:rsidRPr="00D92BDC">
        <w:rPr>
          <w:sz w:val="24"/>
          <w:szCs w:val="24"/>
        </w:rPr>
        <w:t>is plentiful in the area, but you will need to purchase a ticket if staying for any time as charging starts at 6.00am.</w:t>
      </w:r>
    </w:p>
    <w:p w14:paraId="0A221330" w14:textId="77777777" w:rsidR="00FD4083" w:rsidRPr="00D92BDC" w:rsidRDefault="00186271" w:rsidP="00061423">
      <w:pPr>
        <w:rPr>
          <w:sz w:val="24"/>
          <w:szCs w:val="24"/>
        </w:rPr>
      </w:pPr>
      <w:r w:rsidRPr="00D92BDC">
        <w:rPr>
          <w:b/>
          <w:sz w:val="24"/>
          <w:szCs w:val="24"/>
        </w:rPr>
        <w:t>Registration</w:t>
      </w:r>
      <w:r w:rsidR="00F04723" w:rsidRPr="00D92BDC">
        <w:rPr>
          <w:b/>
          <w:sz w:val="24"/>
          <w:szCs w:val="24"/>
        </w:rPr>
        <w:t xml:space="preserve"> </w:t>
      </w:r>
      <w:r w:rsidR="008D37AC" w:rsidRPr="00D92BDC">
        <w:rPr>
          <w:b/>
          <w:sz w:val="24"/>
          <w:szCs w:val="24"/>
        </w:rPr>
        <w:t>–</w:t>
      </w:r>
      <w:r w:rsidR="008D37AC" w:rsidRPr="00D92BDC">
        <w:rPr>
          <w:sz w:val="24"/>
          <w:szCs w:val="24"/>
        </w:rPr>
        <w:t xml:space="preserve"> All riders registered online during the entry process, so on</w:t>
      </w:r>
      <w:r w:rsidR="00FD4083" w:rsidRPr="00D92BDC">
        <w:rPr>
          <w:sz w:val="24"/>
          <w:szCs w:val="24"/>
        </w:rPr>
        <w:t>ce ready, proceed to the start.</w:t>
      </w:r>
    </w:p>
    <w:p w14:paraId="0A221331" w14:textId="03C3BA96" w:rsidR="008D37AC" w:rsidRPr="00D92BDC" w:rsidRDefault="008D37AC" w:rsidP="00061423">
      <w:pPr>
        <w:rPr>
          <w:sz w:val="24"/>
          <w:szCs w:val="24"/>
        </w:rPr>
      </w:pPr>
      <w:r w:rsidRPr="00D92BDC">
        <w:rPr>
          <w:b/>
          <w:sz w:val="24"/>
          <w:szCs w:val="24"/>
        </w:rPr>
        <w:t>Cycle Numbers</w:t>
      </w:r>
      <w:r w:rsidRPr="00D92BDC">
        <w:rPr>
          <w:sz w:val="24"/>
          <w:szCs w:val="24"/>
        </w:rPr>
        <w:t xml:space="preserve"> – Please attach your ride number</w:t>
      </w:r>
      <w:r w:rsidR="00551EBC" w:rsidRPr="00D92BDC">
        <w:rPr>
          <w:sz w:val="24"/>
          <w:szCs w:val="24"/>
        </w:rPr>
        <w:t>s</w:t>
      </w:r>
      <w:r w:rsidRPr="00D92BDC">
        <w:rPr>
          <w:sz w:val="24"/>
          <w:szCs w:val="24"/>
        </w:rPr>
        <w:t xml:space="preserve"> to </w:t>
      </w:r>
      <w:r w:rsidR="00551EBC" w:rsidRPr="00D92BDC">
        <w:rPr>
          <w:sz w:val="24"/>
          <w:szCs w:val="24"/>
        </w:rPr>
        <w:t xml:space="preserve">the front </w:t>
      </w:r>
      <w:r w:rsidR="00975E63" w:rsidRPr="00D92BDC">
        <w:rPr>
          <w:sz w:val="24"/>
          <w:szCs w:val="24"/>
        </w:rPr>
        <w:t xml:space="preserve">of </w:t>
      </w:r>
      <w:r w:rsidRPr="00D92BDC">
        <w:rPr>
          <w:sz w:val="24"/>
          <w:szCs w:val="24"/>
        </w:rPr>
        <w:t>your bike</w:t>
      </w:r>
      <w:r w:rsidR="00551EBC" w:rsidRPr="00D92BDC">
        <w:rPr>
          <w:sz w:val="24"/>
          <w:szCs w:val="24"/>
        </w:rPr>
        <w:t xml:space="preserve"> and use the seat post sticker</w:t>
      </w:r>
      <w:r w:rsidRPr="00D92BDC">
        <w:rPr>
          <w:sz w:val="24"/>
          <w:szCs w:val="24"/>
        </w:rPr>
        <w:t xml:space="preserve">, this will help the marshals know you are on the ride </w:t>
      </w:r>
      <w:r w:rsidR="00CD5B9E" w:rsidRPr="00D92BDC">
        <w:rPr>
          <w:sz w:val="24"/>
          <w:szCs w:val="24"/>
        </w:rPr>
        <w:t>and</w:t>
      </w:r>
      <w:r w:rsidRPr="00D92BDC">
        <w:rPr>
          <w:sz w:val="24"/>
          <w:szCs w:val="24"/>
        </w:rPr>
        <w:t xml:space="preserve"> help locate any photos taken during the day.</w:t>
      </w:r>
    </w:p>
    <w:p w14:paraId="0A221332" w14:textId="1F2FAFE3" w:rsidR="00C76B0D" w:rsidRDefault="00C76B0D" w:rsidP="00061423">
      <w:pPr>
        <w:rPr>
          <w:sz w:val="24"/>
          <w:szCs w:val="24"/>
        </w:rPr>
      </w:pPr>
      <w:r w:rsidRPr="00D92BDC">
        <w:rPr>
          <w:b/>
          <w:sz w:val="24"/>
          <w:szCs w:val="24"/>
        </w:rPr>
        <w:t>Route –</w:t>
      </w:r>
      <w:r w:rsidRPr="00D92BDC">
        <w:rPr>
          <w:sz w:val="24"/>
          <w:szCs w:val="24"/>
        </w:rPr>
        <w:t xml:space="preserve"> The route is extensively signed, but please get yourself familiar with the basic route</w:t>
      </w:r>
      <w:r w:rsidR="00BE3414" w:rsidRPr="00D92BDC">
        <w:rPr>
          <w:sz w:val="24"/>
          <w:szCs w:val="24"/>
        </w:rPr>
        <w:t>.</w:t>
      </w:r>
    </w:p>
    <w:p w14:paraId="037B4DCB" w14:textId="493BEB1B" w:rsidR="00F02457" w:rsidRPr="00D92BDC" w:rsidRDefault="001F2EAA" w:rsidP="00061423">
      <w:pPr>
        <w:rPr>
          <w:sz w:val="24"/>
          <w:szCs w:val="24"/>
        </w:rPr>
      </w:pPr>
      <w:r w:rsidRPr="00780CAA">
        <w:rPr>
          <w:b/>
          <w:bCs/>
          <w:sz w:val="24"/>
          <w:szCs w:val="24"/>
        </w:rPr>
        <w:t>Bike Lights</w:t>
      </w:r>
      <w:r>
        <w:rPr>
          <w:sz w:val="24"/>
          <w:szCs w:val="24"/>
        </w:rPr>
        <w:t xml:space="preserve"> – Running the CARTEN100 in September does leave a shorter number of daylight hours than </w:t>
      </w:r>
      <w:r w:rsidR="00CA3DB1">
        <w:rPr>
          <w:sz w:val="24"/>
          <w:szCs w:val="24"/>
        </w:rPr>
        <w:t xml:space="preserve">in May. You may be more comfortable using lights during the day and into the evening especially if you </w:t>
      </w:r>
      <w:r w:rsidR="00780CAA">
        <w:rPr>
          <w:sz w:val="24"/>
          <w:szCs w:val="24"/>
        </w:rPr>
        <w:t xml:space="preserve">are going to be arriving at the finish after </w:t>
      </w:r>
      <w:r w:rsidR="00170913">
        <w:rPr>
          <w:sz w:val="24"/>
          <w:szCs w:val="24"/>
        </w:rPr>
        <w:t>6.00pm.</w:t>
      </w:r>
    </w:p>
    <w:p w14:paraId="0A221333" w14:textId="77777777" w:rsidR="00C76B0D" w:rsidRPr="00D92BDC" w:rsidRDefault="00C76B0D" w:rsidP="00C76B0D">
      <w:pPr>
        <w:rPr>
          <w:sz w:val="24"/>
          <w:szCs w:val="24"/>
        </w:rPr>
      </w:pPr>
      <w:r w:rsidRPr="00D92BDC">
        <w:rPr>
          <w:b/>
          <w:sz w:val="24"/>
          <w:szCs w:val="24"/>
        </w:rPr>
        <w:t>Marshals –</w:t>
      </w:r>
      <w:r w:rsidRPr="00D92BDC">
        <w:rPr>
          <w:sz w:val="24"/>
          <w:szCs w:val="24"/>
        </w:rPr>
        <w:t xml:space="preserve"> There are several motorbike teams to help you, please listen to any advice they give you, they are there to help. They also carry some spares and supplies, as well as a basic </w:t>
      </w:r>
      <w:r w:rsidR="00D11C0A" w:rsidRPr="00D92BDC">
        <w:rPr>
          <w:sz w:val="24"/>
          <w:szCs w:val="24"/>
        </w:rPr>
        <w:t>first aid kit.</w:t>
      </w:r>
    </w:p>
    <w:p w14:paraId="2F5E6E62" w14:textId="77777777" w:rsidR="00B36B8D" w:rsidRPr="00D92BDC" w:rsidRDefault="00B36B8D" w:rsidP="00B36B8D">
      <w:pPr>
        <w:rPr>
          <w:sz w:val="24"/>
          <w:szCs w:val="24"/>
        </w:rPr>
      </w:pPr>
      <w:r w:rsidRPr="00D92BDC">
        <w:rPr>
          <w:b/>
          <w:sz w:val="24"/>
          <w:szCs w:val="24"/>
        </w:rPr>
        <w:lastRenderedPageBreak/>
        <w:t>Feed Stations</w:t>
      </w:r>
      <w:r w:rsidRPr="00D92BDC">
        <w:rPr>
          <w:sz w:val="24"/>
          <w:szCs w:val="24"/>
        </w:rPr>
        <w:t xml:space="preserve"> – At Baglan, Burry Port, Carmarthenshire Athletic RFC and Tavernspite. Toilets are available at all feed stations as well as the start and finish.</w:t>
      </w:r>
    </w:p>
    <w:p w14:paraId="0A221334" w14:textId="4B8B6948" w:rsidR="008D37AC" w:rsidRPr="00D92BDC" w:rsidRDefault="008D37AC" w:rsidP="00061423">
      <w:pPr>
        <w:rPr>
          <w:sz w:val="24"/>
          <w:szCs w:val="24"/>
        </w:rPr>
      </w:pPr>
      <w:r w:rsidRPr="00D92BDC">
        <w:rPr>
          <w:b/>
          <w:sz w:val="24"/>
          <w:szCs w:val="24"/>
        </w:rPr>
        <w:t>Breakfast</w:t>
      </w:r>
      <w:r w:rsidRPr="00D92BDC">
        <w:rPr>
          <w:sz w:val="24"/>
          <w:szCs w:val="24"/>
        </w:rPr>
        <w:t xml:space="preserve"> –</w:t>
      </w:r>
      <w:r w:rsidR="00551EBC" w:rsidRPr="00D92BDC">
        <w:rPr>
          <w:sz w:val="24"/>
          <w:szCs w:val="24"/>
        </w:rPr>
        <w:t xml:space="preserve"> Baglan </w:t>
      </w:r>
      <w:r w:rsidR="00F65E04" w:rsidRPr="00D92BDC">
        <w:rPr>
          <w:sz w:val="24"/>
          <w:szCs w:val="24"/>
        </w:rPr>
        <w:t>Boys and Girls club, 34 miles, on the junction of A4241 and A48 on the cycle path. Refreshments will be available.</w:t>
      </w:r>
      <w:r w:rsidR="00551EBC" w:rsidRPr="00D92BDC">
        <w:rPr>
          <w:sz w:val="24"/>
          <w:szCs w:val="24"/>
        </w:rPr>
        <w:t xml:space="preserve"> </w:t>
      </w:r>
      <w:r w:rsidR="00551EBC" w:rsidRPr="00D92BDC">
        <w:rPr>
          <w:b/>
          <w:bCs/>
          <w:sz w:val="24"/>
          <w:szCs w:val="24"/>
        </w:rPr>
        <w:t>THERE IS NO ACCESS FOR VEHICLES</w:t>
      </w:r>
      <w:r w:rsidR="00551EBC" w:rsidRPr="00D92BDC">
        <w:rPr>
          <w:sz w:val="24"/>
          <w:szCs w:val="24"/>
        </w:rPr>
        <w:t xml:space="preserve">. Please ask your families and friends not to meet you there </w:t>
      </w:r>
      <w:r w:rsidR="00CD5B9E" w:rsidRPr="00D92BDC">
        <w:rPr>
          <w:sz w:val="24"/>
          <w:szCs w:val="24"/>
        </w:rPr>
        <w:t xml:space="preserve">as the area will become too congested. Find a suitable lay-by </w:t>
      </w:r>
      <w:r w:rsidR="003632C4" w:rsidRPr="00D92BDC">
        <w:rPr>
          <w:sz w:val="24"/>
          <w:szCs w:val="24"/>
        </w:rPr>
        <w:t>along the route.</w:t>
      </w:r>
    </w:p>
    <w:p w14:paraId="11C81DB5" w14:textId="35EFC1EF" w:rsidR="0036055E" w:rsidRDefault="00B36B8D" w:rsidP="009A53F4">
      <w:pPr>
        <w:rPr>
          <w:bCs/>
          <w:sz w:val="24"/>
          <w:szCs w:val="24"/>
        </w:rPr>
      </w:pPr>
      <w:r w:rsidRPr="0036055E">
        <w:rPr>
          <w:b/>
          <w:sz w:val="24"/>
          <w:szCs w:val="24"/>
        </w:rPr>
        <w:t>Lunch</w:t>
      </w:r>
      <w:r w:rsidR="0036055E">
        <w:rPr>
          <w:bCs/>
          <w:sz w:val="24"/>
          <w:szCs w:val="24"/>
        </w:rPr>
        <w:t xml:space="preserve"> – </w:t>
      </w:r>
      <w:r w:rsidR="003F4871">
        <w:rPr>
          <w:bCs/>
          <w:sz w:val="24"/>
          <w:szCs w:val="24"/>
        </w:rPr>
        <w:t xml:space="preserve">Burry Port RNLI will </w:t>
      </w:r>
      <w:r w:rsidR="00BF1D48">
        <w:rPr>
          <w:bCs/>
          <w:sz w:val="24"/>
          <w:szCs w:val="24"/>
        </w:rPr>
        <w:t xml:space="preserve">have available lunch rolls, </w:t>
      </w:r>
      <w:r w:rsidR="002F06F1">
        <w:rPr>
          <w:bCs/>
          <w:sz w:val="24"/>
          <w:szCs w:val="24"/>
        </w:rPr>
        <w:t>cakes,</w:t>
      </w:r>
      <w:r w:rsidR="00BF1D48">
        <w:rPr>
          <w:bCs/>
          <w:sz w:val="24"/>
          <w:szCs w:val="24"/>
        </w:rPr>
        <w:t xml:space="preserve"> and chocolate bars as well as coffee a</w:t>
      </w:r>
      <w:r w:rsidR="002F06F1">
        <w:rPr>
          <w:bCs/>
          <w:sz w:val="24"/>
          <w:szCs w:val="24"/>
        </w:rPr>
        <w:t xml:space="preserve">nd tea. This is in addition to the CARTEN100 </w:t>
      </w:r>
      <w:r w:rsidR="00770186">
        <w:rPr>
          <w:bCs/>
          <w:sz w:val="24"/>
          <w:szCs w:val="24"/>
        </w:rPr>
        <w:t>Feed Station, but a good chance to fuel up before the next section of the ride.</w:t>
      </w:r>
    </w:p>
    <w:p w14:paraId="64885ABC" w14:textId="02DACEFA" w:rsidR="00442DC5" w:rsidRPr="00D92BDC" w:rsidRDefault="008D37AC" w:rsidP="009A53F4">
      <w:pPr>
        <w:rPr>
          <w:sz w:val="24"/>
          <w:szCs w:val="24"/>
        </w:rPr>
      </w:pPr>
      <w:r w:rsidRPr="0036055E">
        <w:rPr>
          <w:b/>
          <w:sz w:val="24"/>
          <w:szCs w:val="24"/>
        </w:rPr>
        <w:t>Finish</w:t>
      </w:r>
      <w:r w:rsidRPr="00D92BDC">
        <w:rPr>
          <w:b/>
          <w:sz w:val="24"/>
          <w:szCs w:val="24"/>
        </w:rPr>
        <w:t xml:space="preserve"> </w:t>
      </w:r>
      <w:r w:rsidRPr="00D92BDC">
        <w:rPr>
          <w:sz w:val="24"/>
          <w:szCs w:val="24"/>
        </w:rPr>
        <w:t xml:space="preserve">– </w:t>
      </w:r>
      <w:r w:rsidR="003632C4" w:rsidRPr="00D92BDC">
        <w:rPr>
          <w:sz w:val="24"/>
          <w:szCs w:val="24"/>
        </w:rPr>
        <w:t xml:space="preserve">The finish will not open until 1.00pm </w:t>
      </w:r>
      <w:r w:rsidR="00DC2A8F" w:rsidRPr="00D92BDC">
        <w:rPr>
          <w:sz w:val="24"/>
          <w:szCs w:val="24"/>
        </w:rPr>
        <w:t>so delay your start time if you are a flyer</w:t>
      </w:r>
      <w:r w:rsidR="00C632F9">
        <w:rPr>
          <w:sz w:val="24"/>
          <w:szCs w:val="24"/>
        </w:rPr>
        <w:t xml:space="preserve">, we will not be ready and the site will </w:t>
      </w:r>
      <w:r w:rsidR="005C456D">
        <w:rPr>
          <w:sz w:val="24"/>
          <w:szCs w:val="24"/>
        </w:rPr>
        <w:t>n</w:t>
      </w:r>
      <w:r w:rsidR="00C632F9">
        <w:rPr>
          <w:sz w:val="24"/>
          <w:szCs w:val="24"/>
        </w:rPr>
        <w:t>ot be set-up</w:t>
      </w:r>
      <w:r w:rsidR="00DC2A8F" w:rsidRPr="00D92BDC">
        <w:rPr>
          <w:sz w:val="24"/>
          <w:szCs w:val="24"/>
        </w:rPr>
        <w:t xml:space="preserve">. Mindful of the cancellation of the Ironman Wales the week before and the fact that Tenby has been </w:t>
      </w:r>
      <w:r w:rsidR="00810F46" w:rsidRPr="00D92BDC">
        <w:rPr>
          <w:sz w:val="24"/>
          <w:szCs w:val="24"/>
        </w:rPr>
        <w:t>fully booked out all summer, in conjunction with Pembrokeshire County Council</w:t>
      </w:r>
      <w:r w:rsidR="00D950D6" w:rsidRPr="00D92BDC">
        <w:rPr>
          <w:sz w:val="24"/>
          <w:szCs w:val="24"/>
        </w:rPr>
        <w:t xml:space="preserve"> we have decided to finish at Tenby AFC, adjacent to the Tenby Leisure Centre</w:t>
      </w:r>
      <w:r w:rsidR="00EA497B" w:rsidRPr="00D92BDC">
        <w:rPr>
          <w:sz w:val="24"/>
          <w:szCs w:val="24"/>
        </w:rPr>
        <w:t xml:space="preserve"> (SA70 </w:t>
      </w:r>
      <w:r w:rsidR="00F824BE" w:rsidRPr="00D92BDC">
        <w:rPr>
          <w:sz w:val="24"/>
          <w:szCs w:val="24"/>
        </w:rPr>
        <w:t>8DU)</w:t>
      </w:r>
      <w:r w:rsidR="00A43BE7" w:rsidRPr="00D92BDC">
        <w:rPr>
          <w:sz w:val="24"/>
          <w:szCs w:val="24"/>
        </w:rPr>
        <w:t>. This will give us space to keep everyone safe as well as allowing us to have the Tenby Lions</w:t>
      </w:r>
      <w:r w:rsidR="00551A3A" w:rsidRPr="00D92BDC">
        <w:rPr>
          <w:sz w:val="24"/>
          <w:szCs w:val="24"/>
        </w:rPr>
        <w:t xml:space="preserve"> feed all of you riders. </w:t>
      </w:r>
      <w:r w:rsidR="00442DC5" w:rsidRPr="00D92BDC">
        <w:rPr>
          <w:sz w:val="24"/>
          <w:szCs w:val="24"/>
        </w:rPr>
        <w:t>You will also be able to collect your finishers T-Shirt.</w:t>
      </w:r>
    </w:p>
    <w:p w14:paraId="5B2837CC" w14:textId="6000786E" w:rsidR="00AF3670" w:rsidRDefault="00442DC5" w:rsidP="009A53F4">
      <w:pPr>
        <w:rPr>
          <w:sz w:val="24"/>
          <w:szCs w:val="24"/>
        </w:rPr>
      </w:pPr>
      <w:r w:rsidRPr="00D92BDC">
        <w:rPr>
          <w:sz w:val="24"/>
          <w:szCs w:val="24"/>
        </w:rPr>
        <w:t xml:space="preserve">There will also be a bar to ensure you can re-hydrate before </w:t>
      </w:r>
      <w:r w:rsidR="00931E90" w:rsidRPr="00D92BDC">
        <w:rPr>
          <w:sz w:val="24"/>
          <w:szCs w:val="24"/>
        </w:rPr>
        <w:t xml:space="preserve">going into Tenby town center or home. </w:t>
      </w:r>
      <w:r w:rsidR="003860C3" w:rsidRPr="00D92BDC">
        <w:rPr>
          <w:sz w:val="24"/>
          <w:szCs w:val="24"/>
        </w:rPr>
        <w:t>There is a free car par</w:t>
      </w:r>
      <w:r w:rsidR="005C456D">
        <w:rPr>
          <w:sz w:val="24"/>
          <w:szCs w:val="24"/>
        </w:rPr>
        <w:t>k, The Clicketts</w:t>
      </w:r>
      <w:r w:rsidR="003860C3" w:rsidRPr="00D92BDC">
        <w:rPr>
          <w:sz w:val="24"/>
          <w:szCs w:val="24"/>
        </w:rPr>
        <w:t xml:space="preserve"> adjacent to the site so your family and friends will be able to join you at the finish</w:t>
      </w:r>
      <w:r w:rsidR="00AF3670" w:rsidRPr="00D92BDC">
        <w:rPr>
          <w:sz w:val="24"/>
          <w:szCs w:val="24"/>
        </w:rPr>
        <w:t>.</w:t>
      </w:r>
    </w:p>
    <w:p w14:paraId="0D19034F" w14:textId="02971A98" w:rsidR="00E209A6" w:rsidRPr="00D92BDC" w:rsidRDefault="00E209A6" w:rsidP="009A53F4">
      <w:pPr>
        <w:rPr>
          <w:sz w:val="24"/>
          <w:szCs w:val="24"/>
        </w:rPr>
      </w:pPr>
      <w:r>
        <w:rPr>
          <w:sz w:val="24"/>
          <w:szCs w:val="24"/>
        </w:rPr>
        <w:t>There will also be discounted CARTEN100 clothing and posters available at the finish</w:t>
      </w:r>
      <w:r w:rsidR="00F63201">
        <w:rPr>
          <w:sz w:val="24"/>
          <w:szCs w:val="24"/>
        </w:rPr>
        <w:t>.</w:t>
      </w:r>
      <w:r>
        <w:rPr>
          <w:sz w:val="24"/>
          <w:szCs w:val="24"/>
        </w:rPr>
        <w:t xml:space="preserve"> </w:t>
      </w:r>
    </w:p>
    <w:p w14:paraId="1BE7FEF0" w14:textId="6120632B" w:rsidR="009A53F4" w:rsidRPr="00D92BDC" w:rsidRDefault="00AF3670" w:rsidP="009A53F4">
      <w:pPr>
        <w:rPr>
          <w:sz w:val="24"/>
          <w:szCs w:val="24"/>
        </w:rPr>
      </w:pPr>
      <w:r w:rsidRPr="00D92BDC">
        <w:rPr>
          <w:sz w:val="24"/>
          <w:szCs w:val="24"/>
        </w:rPr>
        <w:t>The site will close at 8.30pm</w:t>
      </w:r>
    </w:p>
    <w:p w14:paraId="32894CBA" w14:textId="636ECD86" w:rsidR="000E3BE3" w:rsidRDefault="00D92BDC" w:rsidP="00F02457">
      <w:pPr>
        <w:spacing w:after="0" w:line="240" w:lineRule="auto"/>
        <w:rPr>
          <w:rFonts w:asciiTheme="minorHAnsi" w:hAnsiTheme="minorHAnsi" w:cs="Arial"/>
          <w:color w:val="FF0000"/>
          <w:sz w:val="24"/>
          <w:szCs w:val="24"/>
        </w:rPr>
      </w:pPr>
      <w:r w:rsidRPr="00D92BDC">
        <w:rPr>
          <w:rFonts w:asciiTheme="minorHAnsi" w:hAnsiTheme="minorHAnsi" w:cs="Arial"/>
          <w:color w:val="FF0000"/>
          <w:sz w:val="24"/>
          <w:szCs w:val="24"/>
        </w:rPr>
        <w:t xml:space="preserve">We are delighted to run CARTEN100 after 3 postponements, but we respectfully remind you to ride safely on ride day and be mindful of the ongoing pressures on the emergency services. We are after all a ride, not a race. </w:t>
      </w:r>
    </w:p>
    <w:p w14:paraId="2CCF7323" w14:textId="2D80CDF2" w:rsidR="00F02457" w:rsidRPr="00F63201" w:rsidRDefault="00F02457" w:rsidP="00F02457">
      <w:pPr>
        <w:spacing w:after="0" w:line="240" w:lineRule="auto"/>
        <w:rPr>
          <w:rFonts w:asciiTheme="minorHAnsi" w:hAnsiTheme="minorHAnsi" w:cs="Arial"/>
          <w:color w:val="000000" w:themeColor="text1"/>
          <w:sz w:val="24"/>
          <w:szCs w:val="24"/>
        </w:rPr>
      </w:pPr>
    </w:p>
    <w:p w14:paraId="41699AA6" w14:textId="35806234" w:rsidR="00F02457" w:rsidRDefault="00F02457" w:rsidP="00F02457">
      <w:pPr>
        <w:spacing w:after="0" w:line="240" w:lineRule="auto"/>
        <w:rPr>
          <w:rFonts w:asciiTheme="minorHAnsi" w:hAnsiTheme="minorHAnsi" w:cs="Arial"/>
          <w:color w:val="000000" w:themeColor="text1"/>
          <w:sz w:val="24"/>
          <w:szCs w:val="24"/>
        </w:rPr>
      </w:pPr>
      <w:r w:rsidRPr="00F63201">
        <w:rPr>
          <w:rFonts w:asciiTheme="minorHAnsi" w:hAnsiTheme="minorHAnsi" w:cs="Arial"/>
          <w:color w:val="000000" w:themeColor="text1"/>
          <w:sz w:val="24"/>
          <w:szCs w:val="24"/>
        </w:rPr>
        <w:t>Please have a great day out and enjoy yourselves</w:t>
      </w:r>
    </w:p>
    <w:p w14:paraId="1944421B" w14:textId="6AA8B7C9" w:rsidR="00F63201" w:rsidRDefault="00F63201" w:rsidP="00F02457">
      <w:pPr>
        <w:spacing w:after="0" w:line="240" w:lineRule="auto"/>
        <w:rPr>
          <w:rFonts w:asciiTheme="minorHAnsi" w:hAnsiTheme="minorHAnsi" w:cs="Arial"/>
          <w:color w:val="000000" w:themeColor="text1"/>
          <w:sz w:val="24"/>
          <w:szCs w:val="24"/>
        </w:rPr>
      </w:pPr>
    </w:p>
    <w:p w14:paraId="659F79C7" w14:textId="60DA7AC7" w:rsidR="00F63201" w:rsidRPr="00F63201" w:rsidRDefault="00F63201" w:rsidP="00F02457">
      <w:pPr>
        <w:spacing w:after="0" w:line="240" w:lineRule="auto"/>
        <w:rPr>
          <w:color w:val="000000" w:themeColor="text1"/>
        </w:rPr>
      </w:pPr>
      <w:r>
        <w:rPr>
          <w:rFonts w:asciiTheme="minorHAnsi" w:hAnsiTheme="minorHAnsi" w:cs="Arial"/>
          <w:color w:val="000000" w:themeColor="text1"/>
          <w:sz w:val="24"/>
          <w:szCs w:val="24"/>
        </w:rPr>
        <w:t>CARTEN100 Team</w:t>
      </w:r>
    </w:p>
    <w:p w14:paraId="578671DD" w14:textId="5BCB13BC" w:rsidR="00036002" w:rsidRDefault="00036002" w:rsidP="009A53F4"/>
    <w:p w14:paraId="18C0F515" w14:textId="77777777" w:rsidR="00036002" w:rsidRDefault="00036002" w:rsidP="009A53F4"/>
    <w:sectPr w:rsidR="00036002" w:rsidSect="00975E63">
      <w:headerReference w:type="default" r:id="rId9"/>
      <w:pgSz w:w="11906" w:h="16838"/>
      <w:pgMar w:top="851" w:right="1133"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AC71" w14:textId="77777777" w:rsidR="002A31B2" w:rsidRDefault="002A31B2" w:rsidP="007B2545">
      <w:pPr>
        <w:spacing w:after="0" w:line="240" w:lineRule="auto"/>
      </w:pPr>
      <w:r>
        <w:separator/>
      </w:r>
    </w:p>
  </w:endnote>
  <w:endnote w:type="continuationSeparator" w:id="0">
    <w:p w14:paraId="76EB66DF" w14:textId="77777777" w:rsidR="002A31B2" w:rsidRDefault="002A31B2" w:rsidP="007B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2345" w14:textId="77777777" w:rsidR="002A31B2" w:rsidRDefault="002A31B2" w:rsidP="007B2545">
      <w:pPr>
        <w:spacing w:after="0" w:line="240" w:lineRule="auto"/>
      </w:pPr>
      <w:r>
        <w:separator/>
      </w:r>
    </w:p>
  </w:footnote>
  <w:footnote w:type="continuationSeparator" w:id="0">
    <w:p w14:paraId="6E07A538" w14:textId="77777777" w:rsidR="002A31B2" w:rsidRDefault="002A31B2" w:rsidP="007B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133B" w14:textId="77777777" w:rsidR="00724F7A" w:rsidRDefault="00C70E9D">
    <w:pPr>
      <w:pStyle w:val="Header"/>
    </w:pPr>
    <w:r>
      <w:rPr>
        <w:noProof/>
        <w:lang w:val="en-GB" w:eastAsia="en-GB" w:bidi="ar-SA"/>
      </w:rPr>
      <w:drawing>
        <wp:inline distT="0" distB="0" distL="0" distR="0" wp14:anchorId="0A22133C" wp14:editId="0A22133D">
          <wp:extent cx="5829300" cy="1066800"/>
          <wp:effectExtent l="0" t="0" r="0" b="0"/>
          <wp:docPr id="2" name="Picture 2" descr="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4AF"/>
    <w:multiLevelType w:val="hybridMultilevel"/>
    <w:tmpl w:val="BBD09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01F1D"/>
    <w:multiLevelType w:val="hybridMultilevel"/>
    <w:tmpl w:val="C96A96E0"/>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60613919"/>
    <w:multiLevelType w:val="hybridMultilevel"/>
    <w:tmpl w:val="592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F71"/>
    <w:rsid w:val="000176E7"/>
    <w:rsid w:val="00027D5C"/>
    <w:rsid w:val="00033A29"/>
    <w:rsid w:val="00036002"/>
    <w:rsid w:val="0005115E"/>
    <w:rsid w:val="000559D6"/>
    <w:rsid w:val="00061423"/>
    <w:rsid w:val="00063B02"/>
    <w:rsid w:val="00067646"/>
    <w:rsid w:val="00071C4A"/>
    <w:rsid w:val="000A063C"/>
    <w:rsid w:val="000B52C9"/>
    <w:rsid w:val="000D4321"/>
    <w:rsid w:val="000E3BE3"/>
    <w:rsid w:val="00105494"/>
    <w:rsid w:val="0012302A"/>
    <w:rsid w:val="00133702"/>
    <w:rsid w:val="00153DDF"/>
    <w:rsid w:val="00170913"/>
    <w:rsid w:val="0018192E"/>
    <w:rsid w:val="00186271"/>
    <w:rsid w:val="00190F07"/>
    <w:rsid w:val="001A3445"/>
    <w:rsid w:val="001C1ABD"/>
    <w:rsid w:val="001C4037"/>
    <w:rsid w:val="001E355D"/>
    <w:rsid w:val="001F2EAA"/>
    <w:rsid w:val="001F4926"/>
    <w:rsid w:val="00222AD1"/>
    <w:rsid w:val="00223D0F"/>
    <w:rsid w:val="00227DA0"/>
    <w:rsid w:val="00266E0B"/>
    <w:rsid w:val="00283ED6"/>
    <w:rsid w:val="002971D4"/>
    <w:rsid w:val="002A31B2"/>
    <w:rsid w:val="002B6054"/>
    <w:rsid w:val="002D74E3"/>
    <w:rsid w:val="002E24D0"/>
    <w:rsid w:val="002E41AA"/>
    <w:rsid w:val="002F06F1"/>
    <w:rsid w:val="00300915"/>
    <w:rsid w:val="00313EA4"/>
    <w:rsid w:val="0036055E"/>
    <w:rsid w:val="003632C4"/>
    <w:rsid w:val="003655C4"/>
    <w:rsid w:val="0037237E"/>
    <w:rsid w:val="003860C3"/>
    <w:rsid w:val="003A2AC3"/>
    <w:rsid w:val="003C29AC"/>
    <w:rsid w:val="003D271C"/>
    <w:rsid w:val="003E07E1"/>
    <w:rsid w:val="003E6F71"/>
    <w:rsid w:val="003F089D"/>
    <w:rsid w:val="003F4871"/>
    <w:rsid w:val="003F552A"/>
    <w:rsid w:val="003F7541"/>
    <w:rsid w:val="00402C1C"/>
    <w:rsid w:val="00414AC3"/>
    <w:rsid w:val="00435BA1"/>
    <w:rsid w:val="00436720"/>
    <w:rsid w:val="0044246E"/>
    <w:rsid w:val="00442DC5"/>
    <w:rsid w:val="004A4B3A"/>
    <w:rsid w:val="004F5EB2"/>
    <w:rsid w:val="005148D5"/>
    <w:rsid w:val="005256E9"/>
    <w:rsid w:val="00546521"/>
    <w:rsid w:val="00551A3A"/>
    <w:rsid w:val="00551EBC"/>
    <w:rsid w:val="0056725D"/>
    <w:rsid w:val="005A2DE4"/>
    <w:rsid w:val="005C4259"/>
    <w:rsid w:val="005C456D"/>
    <w:rsid w:val="005C5383"/>
    <w:rsid w:val="00610450"/>
    <w:rsid w:val="00675D44"/>
    <w:rsid w:val="006806FD"/>
    <w:rsid w:val="006849AD"/>
    <w:rsid w:val="006B3076"/>
    <w:rsid w:val="006B7D6D"/>
    <w:rsid w:val="006D03BB"/>
    <w:rsid w:val="00724F7A"/>
    <w:rsid w:val="00731ED9"/>
    <w:rsid w:val="00770186"/>
    <w:rsid w:val="00770222"/>
    <w:rsid w:val="00780CAA"/>
    <w:rsid w:val="00784D6F"/>
    <w:rsid w:val="00792CA2"/>
    <w:rsid w:val="00796430"/>
    <w:rsid w:val="007B2545"/>
    <w:rsid w:val="007C5553"/>
    <w:rsid w:val="008058B9"/>
    <w:rsid w:val="00810F46"/>
    <w:rsid w:val="00845E72"/>
    <w:rsid w:val="00881F90"/>
    <w:rsid w:val="008B468B"/>
    <w:rsid w:val="008C0AD3"/>
    <w:rsid w:val="008D37AC"/>
    <w:rsid w:val="008E06DB"/>
    <w:rsid w:val="008E4667"/>
    <w:rsid w:val="00901189"/>
    <w:rsid w:val="00931E90"/>
    <w:rsid w:val="00975E63"/>
    <w:rsid w:val="00996BF9"/>
    <w:rsid w:val="009A53F4"/>
    <w:rsid w:val="009F1B85"/>
    <w:rsid w:val="00A03CFC"/>
    <w:rsid w:val="00A049BD"/>
    <w:rsid w:val="00A20E81"/>
    <w:rsid w:val="00A31D3D"/>
    <w:rsid w:val="00A4213C"/>
    <w:rsid w:val="00A43BE7"/>
    <w:rsid w:val="00A45E30"/>
    <w:rsid w:val="00A52B19"/>
    <w:rsid w:val="00A75A25"/>
    <w:rsid w:val="00A76442"/>
    <w:rsid w:val="00AA7D55"/>
    <w:rsid w:val="00AF3670"/>
    <w:rsid w:val="00B04A2F"/>
    <w:rsid w:val="00B257BD"/>
    <w:rsid w:val="00B36B8D"/>
    <w:rsid w:val="00B41381"/>
    <w:rsid w:val="00B57C57"/>
    <w:rsid w:val="00B623B2"/>
    <w:rsid w:val="00B975A3"/>
    <w:rsid w:val="00BA37AF"/>
    <w:rsid w:val="00BA4B94"/>
    <w:rsid w:val="00BE3414"/>
    <w:rsid w:val="00BF07AC"/>
    <w:rsid w:val="00BF1D48"/>
    <w:rsid w:val="00C00B02"/>
    <w:rsid w:val="00C02B55"/>
    <w:rsid w:val="00C16A5F"/>
    <w:rsid w:val="00C409DC"/>
    <w:rsid w:val="00C632F9"/>
    <w:rsid w:val="00C65820"/>
    <w:rsid w:val="00C70E9D"/>
    <w:rsid w:val="00C76B0D"/>
    <w:rsid w:val="00C77976"/>
    <w:rsid w:val="00C87250"/>
    <w:rsid w:val="00CA3DB1"/>
    <w:rsid w:val="00CC4099"/>
    <w:rsid w:val="00CC569A"/>
    <w:rsid w:val="00CD5B9E"/>
    <w:rsid w:val="00CE43DE"/>
    <w:rsid w:val="00D019F5"/>
    <w:rsid w:val="00D11C0A"/>
    <w:rsid w:val="00D92BDC"/>
    <w:rsid w:val="00D9424F"/>
    <w:rsid w:val="00D950D6"/>
    <w:rsid w:val="00DB42A3"/>
    <w:rsid w:val="00DC2A8F"/>
    <w:rsid w:val="00DD0760"/>
    <w:rsid w:val="00DD26A4"/>
    <w:rsid w:val="00DD6228"/>
    <w:rsid w:val="00DD7BA1"/>
    <w:rsid w:val="00DF0220"/>
    <w:rsid w:val="00E1540B"/>
    <w:rsid w:val="00E209A6"/>
    <w:rsid w:val="00E216C9"/>
    <w:rsid w:val="00E46AFD"/>
    <w:rsid w:val="00E5155E"/>
    <w:rsid w:val="00E519A3"/>
    <w:rsid w:val="00E700AD"/>
    <w:rsid w:val="00E71A9F"/>
    <w:rsid w:val="00E74A7C"/>
    <w:rsid w:val="00E9557D"/>
    <w:rsid w:val="00EA497B"/>
    <w:rsid w:val="00EA5378"/>
    <w:rsid w:val="00EC232D"/>
    <w:rsid w:val="00EE4474"/>
    <w:rsid w:val="00F01C7B"/>
    <w:rsid w:val="00F02457"/>
    <w:rsid w:val="00F0327C"/>
    <w:rsid w:val="00F04723"/>
    <w:rsid w:val="00F432A6"/>
    <w:rsid w:val="00F63201"/>
    <w:rsid w:val="00F65E04"/>
    <w:rsid w:val="00F73D74"/>
    <w:rsid w:val="00F824BE"/>
    <w:rsid w:val="00F87C63"/>
    <w:rsid w:val="00F9046A"/>
    <w:rsid w:val="00F9140A"/>
    <w:rsid w:val="00F96AFF"/>
    <w:rsid w:val="00FA7A86"/>
    <w:rsid w:val="00FD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1323"/>
  <w15:docId w15:val="{F65BAE6A-8E36-4431-900F-2BC73552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2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06142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06142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6142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61423"/>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061423"/>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06142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6142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6142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6142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5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545"/>
    <w:rPr>
      <w:rFonts w:ascii="Tahoma" w:hAnsi="Tahoma" w:cs="Tahoma"/>
      <w:sz w:val="16"/>
      <w:szCs w:val="16"/>
    </w:rPr>
  </w:style>
  <w:style w:type="paragraph" w:styleId="Header">
    <w:name w:val="header"/>
    <w:basedOn w:val="Normal"/>
    <w:link w:val="HeaderChar"/>
    <w:uiPriority w:val="99"/>
    <w:unhideWhenUsed/>
    <w:rsid w:val="007B2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45"/>
  </w:style>
  <w:style w:type="paragraph" w:styleId="Footer">
    <w:name w:val="footer"/>
    <w:basedOn w:val="Normal"/>
    <w:link w:val="FooterChar"/>
    <w:uiPriority w:val="99"/>
    <w:unhideWhenUsed/>
    <w:rsid w:val="007B2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45"/>
  </w:style>
  <w:style w:type="character" w:customStyle="1" w:styleId="Heading5Char">
    <w:name w:val="Heading 5 Char"/>
    <w:link w:val="Heading5"/>
    <w:uiPriority w:val="9"/>
    <w:rsid w:val="00061423"/>
    <w:rPr>
      <w:rFonts w:ascii="Cambria" w:eastAsia="Times New Roman" w:hAnsi="Cambria" w:cs="Times New Roman"/>
      <w:b/>
      <w:bCs/>
      <w:color w:val="7F7F7F"/>
    </w:rPr>
  </w:style>
  <w:style w:type="character" w:customStyle="1" w:styleId="Heading6Char">
    <w:name w:val="Heading 6 Char"/>
    <w:link w:val="Heading6"/>
    <w:uiPriority w:val="9"/>
    <w:rsid w:val="00061423"/>
    <w:rPr>
      <w:rFonts w:ascii="Cambria" w:eastAsia="Times New Roman" w:hAnsi="Cambria" w:cs="Times New Roman"/>
      <w:b/>
      <w:bCs/>
      <w:i/>
      <w:iCs/>
      <w:color w:val="7F7F7F"/>
    </w:rPr>
  </w:style>
  <w:style w:type="character" w:customStyle="1" w:styleId="Heading1Char">
    <w:name w:val="Heading 1 Char"/>
    <w:link w:val="Heading1"/>
    <w:uiPriority w:val="9"/>
    <w:rsid w:val="00061423"/>
    <w:rPr>
      <w:rFonts w:ascii="Cambria" w:eastAsia="Times New Roman" w:hAnsi="Cambria" w:cs="Times New Roman"/>
      <w:b/>
      <w:bCs/>
      <w:sz w:val="28"/>
      <w:szCs w:val="28"/>
    </w:rPr>
  </w:style>
  <w:style w:type="paragraph" w:styleId="NoSpacing">
    <w:name w:val="No Spacing"/>
    <w:basedOn w:val="Normal"/>
    <w:link w:val="NoSpacingChar"/>
    <w:uiPriority w:val="1"/>
    <w:qFormat/>
    <w:rsid w:val="00061423"/>
    <w:pPr>
      <w:spacing w:after="0" w:line="240" w:lineRule="auto"/>
    </w:pPr>
  </w:style>
  <w:style w:type="character" w:customStyle="1" w:styleId="Heading2Char">
    <w:name w:val="Heading 2 Char"/>
    <w:link w:val="Heading2"/>
    <w:uiPriority w:val="9"/>
    <w:rsid w:val="00061423"/>
    <w:rPr>
      <w:rFonts w:ascii="Cambria" w:eastAsia="Times New Roman" w:hAnsi="Cambria" w:cs="Times New Roman"/>
      <w:b/>
      <w:bCs/>
      <w:sz w:val="26"/>
      <w:szCs w:val="26"/>
    </w:rPr>
  </w:style>
  <w:style w:type="character" w:customStyle="1" w:styleId="Heading3Char">
    <w:name w:val="Heading 3 Char"/>
    <w:link w:val="Heading3"/>
    <w:uiPriority w:val="9"/>
    <w:rsid w:val="00061423"/>
    <w:rPr>
      <w:rFonts w:ascii="Cambria" w:eastAsia="Times New Roman" w:hAnsi="Cambria" w:cs="Times New Roman"/>
      <w:b/>
      <w:bCs/>
    </w:rPr>
  </w:style>
  <w:style w:type="character" w:customStyle="1" w:styleId="Heading4Char">
    <w:name w:val="Heading 4 Char"/>
    <w:link w:val="Heading4"/>
    <w:uiPriority w:val="9"/>
    <w:semiHidden/>
    <w:rsid w:val="00061423"/>
    <w:rPr>
      <w:rFonts w:ascii="Cambria" w:eastAsia="Times New Roman" w:hAnsi="Cambria" w:cs="Times New Roman"/>
      <w:b/>
      <w:bCs/>
      <w:i/>
      <w:iCs/>
    </w:rPr>
  </w:style>
  <w:style w:type="character" w:customStyle="1" w:styleId="Heading7Char">
    <w:name w:val="Heading 7 Char"/>
    <w:link w:val="Heading7"/>
    <w:uiPriority w:val="9"/>
    <w:semiHidden/>
    <w:rsid w:val="00061423"/>
    <w:rPr>
      <w:rFonts w:ascii="Cambria" w:eastAsia="Times New Roman" w:hAnsi="Cambria" w:cs="Times New Roman"/>
      <w:i/>
      <w:iCs/>
    </w:rPr>
  </w:style>
  <w:style w:type="character" w:customStyle="1" w:styleId="Heading8Char">
    <w:name w:val="Heading 8 Char"/>
    <w:link w:val="Heading8"/>
    <w:uiPriority w:val="9"/>
    <w:semiHidden/>
    <w:rsid w:val="00061423"/>
    <w:rPr>
      <w:rFonts w:ascii="Cambria" w:eastAsia="Times New Roman" w:hAnsi="Cambria" w:cs="Times New Roman"/>
      <w:sz w:val="20"/>
      <w:szCs w:val="20"/>
    </w:rPr>
  </w:style>
  <w:style w:type="character" w:customStyle="1" w:styleId="Heading9Char">
    <w:name w:val="Heading 9 Char"/>
    <w:link w:val="Heading9"/>
    <w:uiPriority w:val="9"/>
    <w:semiHidden/>
    <w:rsid w:val="0006142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D019F5"/>
    <w:rPr>
      <w:b/>
      <w:bCs/>
      <w:color w:val="365F91"/>
      <w:sz w:val="16"/>
      <w:szCs w:val="16"/>
    </w:rPr>
  </w:style>
  <w:style w:type="paragraph" w:styleId="Title">
    <w:name w:val="Title"/>
    <w:basedOn w:val="Normal"/>
    <w:next w:val="Normal"/>
    <w:link w:val="TitleChar"/>
    <w:uiPriority w:val="10"/>
    <w:qFormat/>
    <w:rsid w:val="0006142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06142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61423"/>
    <w:pPr>
      <w:spacing w:after="600"/>
    </w:pPr>
    <w:rPr>
      <w:rFonts w:ascii="Cambria" w:hAnsi="Cambria"/>
      <w:i/>
      <w:iCs/>
      <w:spacing w:val="13"/>
      <w:sz w:val="24"/>
      <w:szCs w:val="24"/>
    </w:rPr>
  </w:style>
  <w:style w:type="character" w:customStyle="1" w:styleId="SubtitleChar">
    <w:name w:val="Subtitle Char"/>
    <w:link w:val="Subtitle"/>
    <w:uiPriority w:val="11"/>
    <w:rsid w:val="00061423"/>
    <w:rPr>
      <w:rFonts w:ascii="Cambria" w:eastAsia="Times New Roman" w:hAnsi="Cambria" w:cs="Times New Roman"/>
      <w:i/>
      <w:iCs/>
      <w:spacing w:val="13"/>
      <w:sz w:val="24"/>
      <w:szCs w:val="24"/>
    </w:rPr>
  </w:style>
  <w:style w:type="character" w:styleId="Strong">
    <w:name w:val="Strong"/>
    <w:uiPriority w:val="22"/>
    <w:qFormat/>
    <w:rsid w:val="00061423"/>
    <w:rPr>
      <w:b/>
      <w:bCs/>
    </w:rPr>
  </w:style>
  <w:style w:type="character" w:styleId="Emphasis">
    <w:name w:val="Emphasis"/>
    <w:uiPriority w:val="20"/>
    <w:qFormat/>
    <w:rsid w:val="00061423"/>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D019F5"/>
  </w:style>
  <w:style w:type="paragraph" w:styleId="ListParagraph">
    <w:name w:val="List Paragraph"/>
    <w:basedOn w:val="Normal"/>
    <w:uiPriority w:val="34"/>
    <w:qFormat/>
    <w:rsid w:val="00061423"/>
    <w:pPr>
      <w:ind w:left="720"/>
      <w:contextualSpacing/>
    </w:pPr>
  </w:style>
  <w:style w:type="paragraph" w:styleId="Quote">
    <w:name w:val="Quote"/>
    <w:basedOn w:val="Normal"/>
    <w:next w:val="Normal"/>
    <w:link w:val="QuoteChar"/>
    <w:uiPriority w:val="29"/>
    <w:qFormat/>
    <w:rsid w:val="00061423"/>
    <w:pPr>
      <w:spacing w:before="200" w:after="0"/>
      <w:ind w:left="360" w:right="360"/>
    </w:pPr>
    <w:rPr>
      <w:i/>
      <w:iCs/>
    </w:rPr>
  </w:style>
  <w:style w:type="character" w:customStyle="1" w:styleId="QuoteChar">
    <w:name w:val="Quote Char"/>
    <w:link w:val="Quote"/>
    <w:uiPriority w:val="29"/>
    <w:rsid w:val="00061423"/>
    <w:rPr>
      <w:i/>
      <w:iCs/>
    </w:rPr>
  </w:style>
  <w:style w:type="paragraph" w:styleId="IntenseQuote">
    <w:name w:val="Intense Quote"/>
    <w:basedOn w:val="Normal"/>
    <w:next w:val="Normal"/>
    <w:link w:val="IntenseQuoteChar"/>
    <w:uiPriority w:val="30"/>
    <w:qFormat/>
    <w:rsid w:val="0006142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61423"/>
    <w:rPr>
      <w:b/>
      <w:bCs/>
      <w:i/>
      <w:iCs/>
    </w:rPr>
  </w:style>
  <w:style w:type="character" w:styleId="SubtleEmphasis">
    <w:name w:val="Subtle Emphasis"/>
    <w:uiPriority w:val="19"/>
    <w:qFormat/>
    <w:rsid w:val="00061423"/>
    <w:rPr>
      <w:i/>
      <w:iCs/>
    </w:rPr>
  </w:style>
  <w:style w:type="character" w:styleId="IntenseEmphasis">
    <w:name w:val="Intense Emphasis"/>
    <w:uiPriority w:val="21"/>
    <w:qFormat/>
    <w:rsid w:val="00061423"/>
    <w:rPr>
      <w:b/>
      <w:bCs/>
    </w:rPr>
  </w:style>
  <w:style w:type="character" w:styleId="SubtleReference">
    <w:name w:val="Subtle Reference"/>
    <w:uiPriority w:val="31"/>
    <w:qFormat/>
    <w:rsid w:val="00061423"/>
    <w:rPr>
      <w:smallCaps/>
    </w:rPr>
  </w:style>
  <w:style w:type="character" w:styleId="IntenseReference">
    <w:name w:val="Intense Reference"/>
    <w:uiPriority w:val="32"/>
    <w:qFormat/>
    <w:rsid w:val="00061423"/>
    <w:rPr>
      <w:smallCaps/>
      <w:spacing w:val="5"/>
      <w:u w:val="single"/>
    </w:rPr>
  </w:style>
  <w:style w:type="character" w:styleId="BookTitle">
    <w:name w:val="Book Title"/>
    <w:uiPriority w:val="33"/>
    <w:qFormat/>
    <w:rsid w:val="00061423"/>
    <w:rPr>
      <w:i/>
      <w:iCs/>
      <w:smallCaps/>
      <w:spacing w:val="5"/>
    </w:rPr>
  </w:style>
  <w:style w:type="paragraph" w:styleId="TOCHeading">
    <w:name w:val="TOC Heading"/>
    <w:basedOn w:val="Heading1"/>
    <w:next w:val="Normal"/>
    <w:uiPriority w:val="39"/>
    <w:semiHidden/>
    <w:unhideWhenUsed/>
    <w:qFormat/>
    <w:rsid w:val="00061423"/>
    <w:pPr>
      <w:outlineLvl w:val="9"/>
    </w:pPr>
  </w:style>
  <w:style w:type="character" w:styleId="Hyperlink">
    <w:name w:val="Hyperlink"/>
    <w:uiPriority w:val="99"/>
    <w:unhideWhenUsed/>
    <w:rsid w:val="00DD0760"/>
    <w:rPr>
      <w:color w:val="0000FF"/>
      <w:u w:val="single"/>
    </w:rPr>
  </w:style>
  <w:style w:type="table" w:styleId="TableGrid">
    <w:name w:val="Table Grid"/>
    <w:basedOn w:val="TableNormal"/>
    <w:uiPriority w:val="59"/>
    <w:rsid w:val="008B46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3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ten100.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her\Documents\CARTEN%20100\Carten%20100%202011\Letterhead%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F135-B292-4099-AC36-5B65086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2011</Template>
  <TotalTime>95</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Links>
    <vt:vector size="6" baseType="variant">
      <vt:variant>
        <vt:i4>2555997</vt:i4>
      </vt:variant>
      <vt:variant>
        <vt:i4>0</vt:i4>
      </vt:variant>
      <vt:variant>
        <vt:i4>0</vt:i4>
      </vt:variant>
      <vt:variant>
        <vt:i4>5</vt:i4>
      </vt:variant>
      <vt:variant>
        <vt:lpwstr>mailto:info@carten100.com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dc:creator>
  <cp:lastModifiedBy>CARTEN100 2020</cp:lastModifiedBy>
  <cp:revision>51</cp:revision>
  <cp:lastPrinted>2017-03-13T13:16:00Z</cp:lastPrinted>
  <dcterms:created xsi:type="dcterms:W3CDTF">2021-08-31T12:39:00Z</dcterms:created>
  <dcterms:modified xsi:type="dcterms:W3CDTF">2021-08-31T14:47:00Z</dcterms:modified>
</cp:coreProperties>
</file>